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A5B0" w14:textId="77777777" w:rsidR="00350922" w:rsidRDefault="0099355D">
      <w:pPr>
        <w:pStyle w:val="Title"/>
      </w:pPr>
      <w:r>
        <w:t>Christiana Best-Giacomini, Ph.D.</w:t>
      </w:r>
    </w:p>
    <w:p w14:paraId="62EB1CB0" w14:textId="77777777" w:rsidR="00350922" w:rsidRDefault="0099355D">
      <w:pPr>
        <w:keepLines/>
      </w:pPr>
      <w:r>
        <w:t>Associate Professor of Social Work | Researcher | Oral Historian | Author | Documentary Filmmaker</w:t>
      </w:r>
    </w:p>
    <w:p w14:paraId="70B87E47" w14:textId="77777777" w:rsidR="00350922" w:rsidRDefault="0099355D">
      <w:pPr>
        <w:keepLines/>
      </w:pPr>
      <w:r>
        <w:t>University of Saint Joseph, West Hartford, Connecticut</w:t>
      </w:r>
    </w:p>
    <w:p w14:paraId="70D14AAC" w14:textId="77777777" w:rsidR="00350922" w:rsidRDefault="0099355D">
      <w:pPr>
        <w:keepLines/>
      </w:pPr>
      <w:r>
        <w:t>cbest@usj.edu  |  (917) 557-8450  |  (860) 231-5508  |  www.christianabest.com</w:t>
      </w:r>
    </w:p>
    <w:p w14:paraId="282AA372" w14:textId="031C6E43" w:rsidR="00350922" w:rsidRDefault="0099355D">
      <w:pPr>
        <w:keepLines/>
      </w:pPr>
      <w:r>
        <w:t xml:space="preserve">Podcast: Inside Out/Outside </w:t>
      </w:r>
      <w:proofErr w:type="gramStart"/>
      <w:r>
        <w:t xml:space="preserve">In </w:t>
      </w:r>
      <w:r>
        <w:t xml:space="preserve"> —</w:t>
      </w:r>
      <w:proofErr w:type="gramEnd"/>
      <w:r>
        <w:t xml:space="preserve"> </w:t>
      </w:r>
      <w:hyperlink r:id="rId8" w:history="1">
        <w:r w:rsidRPr="003C6C79">
          <w:rPr>
            <w:rStyle w:val="Hyperlink"/>
          </w:rPr>
          <w:t>insideoutoutsideinpodcast.com </w:t>
        </w:r>
      </w:hyperlink>
      <w:r>
        <w:t xml:space="preserve"> |  </w:t>
      </w:r>
      <w:hyperlink r:id="rId9" w:history="1">
        <w:r w:rsidRPr="003C6C79">
          <w:rPr>
            <w:rStyle w:val="Hyperlink"/>
          </w:rPr>
          <w:t>Google Scholar</w:t>
        </w:r>
      </w:hyperlink>
      <w:r>
        <w:t xml:space="preserve"> </w:t>
      </w:r>
    </w:p>
    <w:p w14:paraId="06CD02BE" w14:textId="77777777" w:rsidR="00350922" w:rsidRDefault="0099355D">
      <w:pPr>
        <w:pStyle w:val="Heading1"/>
      </w:pPr>
      <w:r>
        <w:t>Education</w:t>
      </w:r>
    </w:p>
    <w:p w14:paraId="01EEDA97" w14:textId="77777777" w:rsidR="00350922" w:rsidRDefault="0099355D">
      <w:pPr>
        <w:keepLines/>
      </w:pPr>
      <w:r>
        <w:t>Ph.D., Social Welfare, 2008 — The Graduate School and University Center of New York, New York, NY</w:t>
      </w:r>
    </w:p>
    <w:p w14:paraId="434482BC" w14:textId="77777777" w:rsidR="00350922" w:rsidRDefault="0099355D">
      <w:pPr>
        <w:keepLines/>
      </w:pPr>
      <w:r>
        <w:t>M.S.W., Social Work, 1989 — Silberman School of Social Work, New York, NY</w:t>
      </w:r>
    </w:p>
    <w:p w14:paraId="365842C3" w14:textId="77777777" w:rsidR="00350922" w:rsidRDefault="0099355D">
      <w:pPr>
        <w:keepLines/>
      </w:pPr>
      <w:r>
        <w:t>B.A., Sociology, 1982 — St. John’s University, Jamaica, Queens, NY</w:t>
      </w:r>
    </w:p>
    <w:p w14:paraId="730602DC" w14:textId="77777777" w:rsidR="00350922" w:rsidRDefault="0099355D">
      <w:pPr>
        <w:pStyle w:val="Heading1"/>
      </w:pPr>
      <w:r>
        <w:t>Academic Appointments</w:t>
      </w:r>
    </w:p>
    <w:p w14:paraId="48A8B1D3" w14:textId="77777777" w:rsidR="00350922" w:rsidRDefault="0099355D">
      <w:pPr>
        <w:keepLines/>
      </w:pPr>
      <w:r>
        <w:t>2023–Present  Associate Professor, MSW Program, University of Saint Joseph, West Hartford, CT</w:t>
      </w:r>
    </w:p>
    <w:p w14:paraId="0ABAC7E5" w14:textId="77777777" w:rsidR="00350922" w:rsidRDefault="0099355D">
      <w:pPr>
        <w:keepLines/>
      </w:pPr>
      <w:r>
        <w:t>2017–2023  Assistant Professor, MSW Program, University of Saint Joseph, West Hartford, CT</w:t>
      </w:r>
    </w:p>
    <w:p w14:paraId="3A93404F" w14:textId="77777777" w:rsidR="00350922" w:rsidRDefault="0099355D">
      <w:pPr>
        <w:keepLines/>
      </w:pPr>
      <w:r>
        <w:t>2026–2027  Faculty sabbatical: international oral history research, Carriacou, Grenada (listed here as a sabbatical appointment/activity, not a separate faculty rank).</w:t>
      </w:r>
    </w:p>
    <w:p w14:paraId="3E16DF4E" w14:textId="77777777" w:rsidR="00350922" w:rsidRDefault="0099355D">
      <w:pPr>
        <w:pStyle w:val="Heading1"/>
      </w:pPr>
      <w:r>
        <w:t>Curriculum Development and Teaching Innovations</w:t>
      </w:r>
    </w:p>
    <w:p w14:paraId="0E818D8E" w14:textId="77777777" w:rsidR="00350922" w:rsidRDefault="0099355D">
      <w:pPr>
        <w:keepLines/>
      </w:pPr>
      <w:r>
        <w:t>Best-Giacomini, C. (2024). Social Work Practice with Immigrants. Graduate elective course, Master of Social Work Program, University of Saint Joseph, West Hartford, Connecticut.</w:t>
      </w:r>
    </w:p>
    <w:p w14:paraId="1B202860" w14:textId="77777777" w:rsidR="00350922" w:rsidRDefault="0099355D">
      <w:pPr>
        <w:keepLines/>
      </w:pPr>
      <w:r>
        <w:t>Developed and taught a graduate-level elective examining social work practice with immigrant, refugee, and asylum-seeking populations. The course integrates immigration policy, migration experiences, cultural humility, trauma-informed practice, professional ethics, human rights, and anti-oppressive approaches to social work. Emphasis is placed on understanding the structural, social, and political conditions shaping immigrant experiences and preparing social workers to engage effectively with diverse immigr</w:t>
      </w:r>
      <w:r>
        <w:t>ant communities.</w:t>
      </w:r>
    </w:p>
    <w:p w14:paraId="3BB9AFA9" w14:textId="77777777" w:rsidR="00350922" w:rsidRDefault="0099355D">
      <w:pPr>
        <w:pStyle w:val="Heading1"/>
      </w:pPr>
      <w:r>
        <w:t>Awards and Honors</w:t>
      </w:r>
    </w:p>
    <w:p w14:paraId="5D94B67E" w14:textId="77777777" w:rsidR="00350922" w:rsidRDefault="0099355D">
      <w:pPr>
        <w:keepLines/>
      </w:pPr>
      <w:r>
        <w:t>2026  Champion of Justice Award, National Association of Social Workers, New York State Chapter.</w:t>
      </w:r>
    </w:p>
    <w:p w14:paraId="2D29E048" w14:textId="77777777" w:rsidR="00350922" w:rsidRDefault="0099355D">
      <w:pPr>
        <w:pStyle w:val="Heading1"/>
      </w:pPr>
      <w:r>
        <w:t>Research Interests and Current Research Projects</w:t>
      </w:r>
    </w:p>
    <w:p w14:paraId="3A8E0233" w14:textId="77777777" w:rsidR="00350922" w:rsidRDefault="0099355D">
      <w:pPr>
        <w:keepLines/>
      </w:pPr>
      <w:r>
        <w:t>Migration and immigration policy; racial equity and anti-racist social work; child welfare and organizational change; oral history, memory, disaster resilience; caregiving and family narratives.</w:t>
      </w:r>
    </w:p>
    <w:p w14:paraId="74F72269" w14:textId="77777777" w:rsidR="00350922" w:rsidRDefault="0099355D">
      <w:pPr>
        <w:keepLines/>
      </w:pPr>
      <w:r>
        <w:t>Immigration Policy and Decisions to Leave the United States (pilot study). Research examining how U.S. immigration policies, enforcement practices, and their consequences shape decisions to leave or seriously consider leaving the United States.</w:t>
      </w:r>
    </w:p>
    <w:p w14:paraId="47F005B6" w14:textId="77777777" w:rsidR="00350922" w:rsidRDefault="0099355D">
      <w:pPr>
        <w:keepLines/>
      </w:pPr>
      <w:r>
        <w:t>Rising from the Waves: Carriacou’s Stories of Survival and Strength (2026–2027). Twelve-month, IRB-approved oral history initiative documenting lived experiences before, during, and after Hurricane Beryl, with attention to cultural memory, disaster recovery, and community resilience.</w:t>
      </w:r>
    </w:p>
    <w:p w14:paraId="5E1802CA" w14:textId="77777777" w:rsidR="00350922" w:rsidRDefault="0099355D">
      <w:pPr>
        <w:keepLines/>
      </w:pPr>
      <w:r>
        <w:t>Beyond Borders: Educating Migrant Children in the U.S. Qualitative research examining school experiences, structural barriers, policy effects, socio-emotional well-being, and community resilience.</w:t>
      </w:r>
    </w:p>
    <w:p w14:paraId="5A2FD9E5" w14:textId="77777777" w:rsidR="00350922" w:rsidRDefault="0099355D">
      <w:pPr>
        <w:pStyle w:val="Heading1"/>
      </w:pPr>
      <w:r>
        <w:lastRenderedPageBreak/>
        <w:t>Publications</w:t>
      </w:r>
    </w:p>
    <w:p w14:paraId="78C71036" w14:textId="77777777" w:rsidR="00350922" w:rsidRDefault="0099355D">
      <w:pPr>
        <w:pStyle w:val="Heading2"/>
      </w:pPr>
      <w:r>
        <w:t>Peer-Reviewed Journal Articles</w:t>
      </w:r>
    </w:p>
    <w:p w14:paraId="07C5E8A6" w14:textId="77777777" w:rsidR="00350922" w:rsidRDefault="0099355D">
      <w:pPr>
        <w:keepLines/>
      </w:pPr>
      <w:r>
        <w:t>John, M. S., Costa, M., Best-Giacomini, C., Mangino, H., Hinds, L., Cheah, J., &amp; Hightower, H. (2026). Interprofessional virtual simulation to advance equity and advocacy in healthcare: An educational innovation. Teaching and Learning in Nursing. https ://doi.org/10.1016/j.teln.2026.08.021</w:t>
      </w:r>
    </w:p>
    <w:p w14:paraId="4E7AD3B0" w14:textId="77777777" w:rsidR="00350922" w:rsidRDefault="0099355D">
      <w:pPr>
        <w:keepLines/>
      </w:pPr>
      <w:r>
        <w:t>Best-Giacomini, C. (2024). Teaching While Black: A call to decolonize the social work curriculum. Reflections: Narratives of Professional Helping, 30(1), 12–29.</w:t>
      </w:r>
    </w:p>
    <w:p w14:paraId="5917E74B" w14:textId="77777777" w:rsidR="00350922" w:rsidRDefault="0099355D">
      <w:pPr>
        <w:keepLines/>
      </w:pPr>
      <w:r>
        <w:t>Best-Giacomini, C., Holt, C., &amp; Matthews, L. (2022). Navigating the immigrant identity in the American workplace: Microaggression and the Caribbean diaspora. Journal of Immigrant &amp; Refugee Studies.</w:t>
      </w:r>
    </w:p>
    <w:p w14:paraId="051118B8" w14:textId="77777777" w:rsidR="00350922" w:rsidRDefault="0099355D">
      <w:pPr>
        <w:keepLines/>
      </w:pPr>
      <w:r>
        <w:t>Best-Giacomini, C. (2020). I too am DACA: Awakened childhood memories. Reflections: Narratives of Professional Helping, 26(3), 34–40.</w:t>
      </w:r>
    </w:p>
    <w:p w14:paraId="7BEDF09B" w14:textId="77777777" w:rsidR="00350922" w:rsidRDefault="0099355D">
      <w:pPr>
        <w:keepLines/>
      </w:pPr>
      <w:r>
        <w:t>Best, C. (2014). Kinship care and transnational parenting: The intersection of cultural values and practices. Journal of Family Social Work, 17(2), 119–135.</w:t>
      </w:r>
    </w:p>
    <w:p w14:paraId="72345920" w14:textId="77777777" w:rsidR="00350922" w:rsidRDefault="0099355D">
      <w:pPr>
        <w:keepLines/>
      </w:pPr>
      <w:r>
        <w:t>Best-Cummings, C., &amp; Gildner, M. A. (2004). Caribbean women’s migratory journey: An exploration of their decision-making process. Journal of Immigrant and Refugee Services. [Volume/issue details to verify.]</w:t>
      </w:r>
    </w:p>
    <w:p w14:paraId="5D4C1357" w14:textId="77777777" w:rsidR="00350922" w:rsidRDefault="0099355D">
      <w:pPr>
        <w:keepLines/>
      </w:pPr>
      <w:r>
        <w:t>Carten, A. J., Rock, L., &amp; Best-Cummings, C. (2002). Dimensions of child abuse and neglect among native and immigrant Caribbean families. Journal of Immigrant and Refugee Services. [Volume/issue details to verify.]</w:t>
      </w:r>
    </w:p>
    <w:p w14:paraId="4A8ECE0A" w14:textId="77777777" w:rsidR="00350922" w:rsidRDefault="0099355D">
      <w:pPr>
        <w:pStyle w:val="Heading2"/>
      </w:pPr>
      <w:r>
        <w:t>Books and Edited Volumes</w:t>
      </w:r>
    </w:p>
    <w:p w14:paraId="638342E0" w14:textId="77777777" w:rsidR="00350922" w:rsidRDefault="0099355D">
      <w:pPr>
        <w:keepLines/>
      </w:pPr>
      <w:r>
        <w:t>John, M. S., Best-Giacomini, C., Buchanan, V., &amp; Reid, K. (Eds.). (2026). Shades of Excellence: Stories from Scholars of Color. Lauren Simone Publishing.</w:t>
      </w:r>
    </w:p>
    <w:p w14:paraId="3DA98522" w14:textId="77777777" w:rsidR="00350922" w:rsidRDefault="0099355D">
      <w:pPr>
        <w:keepLines/>
      </w:pPr>
      <w:r>
        <w:t>Best-Giacomini, C. (2026, forthcoming). Holding on to Pearl: A Daughter’s Journey Through Dementia, Memory, and Love. Velon Book Publishing.</w:t>
      </w:r>
    </w:p>
    <w:p w14:paraId="2B654990" w14:textId="77777777" w:rsidR="00350922" w:rsidRDefault="0099355D">
      <w:pPr>
        <w:keepLines/>
      </w:pPr>
      <w:r>
        <w:t>Best-Cummings, C. (2009). The Long Goodbye: Challenges of Transnational Parenting. VDM Verlag Dr. Müller.</w:t>
      </w:r>
    </w:p>
    <w:p w14:paraId="67C3D57A" w14:textId="77777777" w:rsidR="00350922" w:rsidRDefault="0099355D">
      <w:pPr>
        <w:pStyle w:val="Heading2"/>
      </w:pPr>
      <w:r>
        <w:t>Book Chapters and Encyclopedia Entries</w:t>
      </w:r>
    </w:p>
    <w:p w14:paraId="5EE1A40D" w14:textId="77777777" w:rsidR="00350922" w:rsidRDefault="0099355D">
      <w:pPr>
        <w:keepLines/>
      </w:pPr>
      <w:r>
        <w:t>Best-Giacomini, C. (2017). Transnational parenting: The hidden costs of the search for a “better life.” In A. Burack-Weiss et al. (Eds.), Narrative Social Work Practice: The Power and Possibility of Story. Columbia University Press.</w:t>
      </w:r>
    </w:p>
    <w:p w14:paraId="115F74CC" w14:textId="77777777" w:rsidR="00350922" w:rsidRDefault="0099355D">
      <w:pPr>
        <w:keepLines/>
      </w:pPr>
      <w:r>
        <w:t>Best-Giacomini, C., Howard, A., &amp; Ilian, H. (2016). A racial equity staff development strategy for public human service organizations. In A. Carten (Ed.), Transforming Health and Human Services: An Antiracist Strategy. Oxford University Press.</w:t>
      </w:r>
    </w:p>
    <w:p w14:paraId="16106312" w14:textId="77777777" w:rsidR="00350922" w:rsidRDefault="0099355D">
      <w:pPr>
        <w:keepLines/>
      </w:pPr>
      <w:r>
        <w:t>Best-Giacomini, C. (2015). Transnational families. In The SAGE Encyclopedia of Economics and Society (pp. 1617–1619). SAGE Publications.</w:t>
      </w:r>
    </w:p>
    <w:p w14:paraId="0DB55C6B" w14:textId="77777777" w:rsidR="00350922" w:rsidRDefault="0099355D">
      <w:pPr>
        <w:keepLines/>
      </w:pPr>
      <w:r>
        <w:t>Best, C. (2014). Transnational parenting in the African Caribbean community. In L. Mathews (Ed.), English-speaking Caribbean Immigrants: Transnational Identities. University Press of America.</w:t>
      </w:r>
    </w:p>
    <w:p w14:paraId="01A7352A" w14:textId="77777777" w:rsidR="00350922" w:rsidRDefault="0099355D">
      <w:pPr>
        <w:pStyle w:val="Heading2"/>
      </w:pPr>
      <w:r>
        <w:t>Accepted and In-Press Work</w:t>
      </w:r>
    </w:p>
    <w:p w14:paraId="06AF39E5" w14:textId="77777777" w:rsidR="00350922" w:rsidRDefault="0099355D">
      <w:pPr>
        <w:keepLines/>
      </w:pPr>
      <w:r>
        <w:t>Best-Giacomini, C. (Accepted). A nation betrayed: When freedom fails the immigration promise. Reflections: Narratives of Professional Helping.</w:t>
      </w:r>
    </w:p>
    <w:p w14:paraId="0B4CAB10" w14:textId="77777777" w:rsidR="00350922" w:rsidRDefault="0099355D">
      <w:pPr>
        <w:keepLines/>
      </w:pPr>
      <w:r>
        <w:t>Best-Giacomini, C. (Accepted). Ethics and the other: Anti-racism, cultural/social awareness, sensitivity, humility, and competence. In E. Congress &amp; E. Levine (Eds.), Resolving Ethical Challenges in Social Work Practice. Springer Publishing Company.</w:t>
      </w:r>
    </w:p>
    <w:p w14:paraId="174B2B84" w14:textId="77777777" w:rsidR="00350922" w:rsidRDefault="0099355D">
      <w:pPr>
        <w:pStyle w:val="Heading2"/>
      </w:pPr>
      <w:r>
        <w:t>Manuscripts Submitted / Under Review</w:t>
      </w:r>
    </w:p>
    <w:p w14:paraId="39D1269B" w14:textId="77777777" w:rsidR="00350922" w:rsidRDefault="0099355D">
      <w:pPr>
        <w:keepLines/>
      </w:pPr>
      <w:r>
        <w:t>Best-Giacomini, C., Crawford, K., Cannon, M. A., Howard, A., Hasheela, M. W., Gavin, C., Claiborne, N., &amp; McCathy, M. (Submitted July 2026). Moving the needle on organizational resilience: Advancing communication, racial equity, and participatory leadership. Human Service Organizations: Management, Leadership &amp; Governance.</w:t>
      </w:r>
    </w:p>
    <w:p w14:paraId="27C2DA9E" w14:textId="77777777" w:rsidR="00350922" w:rsidRDefault="0099355D">
      <w:pPr>
        <w:keepLines/>
      </w:pPr>
      <w:r>
        <w:lastRenderedPageBreak/>
        <w:t>Best-Giacomini, C. (Submitted March 2025). The gift of being seen: A letter to my mother. Reflections: Narratives of Professional Helping.</w:t>
      </w:r>
    </w:p>
    <w:p w14:paraId="7949BA82" w14:textId="77777777" w:rsidR="00350922" w:rsidRDefault="0099355D">
      <w:pPr>
        <w:pStyle w:val="Heading1"/>
      </w:pPr>
      <w:r>
        <w:t>Public Scholarship, Policy Briefs, Op-Eds, and Professional Commentary</w:t>
      </w:r>
    </w:p>
    <w:p w14:paraId="1C8508A3" w14:textId="77777777" w:rsidR="00350922" w:rsidRDefault="0099355D">
      <w:pPr>
        <w:pStyle w:val="Heading2"/>
      </w:pPr>
      <w:r>
        <w:t>Policy Briefs, Professional Statements, and Newsletters</w:t>
      </w:r>
    </w:p>
    <w:p w14:paraId="36A90EFC" w14:textId="77777777" w:rsidR="00350922" w:rsidRDefault="0099355D">
      <w:pPr>
        <w:keepLines/>
      </w:pPr>
      <w:r>
        <w:t>Best-Giacomini, C. (2025, Spring/Summer). When justice falters: The social work response to immigration policy in a time of crisis. NASW-NYC Currents Newsletter. https://www.canva.com/design/DAGoAChs1DY/KLVhNE-J59Y0p_Yr5YyWnA/view#35</w:t>
      </w:r>
    </w:p>
    <w:p w14:paraId="0EB0B51D" w14:textId="77777777" w:rsidR="00350922" w:rsidRDefault="0099355D">
      <w:pPr>
        <w:keepLines/>
      </w:pPr>
      <w:r>
        <w:t>Best-Giacomini, C. (2025, Spring/Summer). In community and resistance: A letter to immigrant educators. NASW-NYC Currents Newsletter. https://www.canva.com/design/DAGoAChs1DY/KLVhNE-J59Y0p_Yr5YyWnA/view#44</w:t>
      </w:r>
    </w:p>
    <w:p w14:paraId="2C20CBAA" w14:textId="77777777" w:rsidR="00350922" w:rsidRDefault="0099355D">
      <w:pPr>
        <w:keepLines/>
      </w:pPr>
      <w:r>
        <w:t>Best-Giacomini, C., &amp; Levin, L. (2025, January). Upholding social work values amid Trump's immigration orders. NASW-NYS/NYC. https://naswnys.org/wp-content/uploads/2025/01/Statement-Response-to-Trumps-Immigration-Executive-Orders.pdf</w:t>
      </w:r>
    </w:p>
    <w:p w14:paraId="01320018" w14:textId="77777777" w:rsidR="00350922" w:rsidRDefault="0099355D">
      <w:pPr>
        <w:keepLines/>
      </w:pPr>
      <w:r>
        <w:t>Bragin, M., Best-Giacomini, C., Eckardt, E., &amp; Aboni, E. (2024). Policy brief and recommendations regarding NYC's ongoing response and delivery of service to migrants. NASW-NYC. https://cdn.ymaws.com/www.naswnyc.org/resource/resmgr/statements_and_important_news/2023_/final_policy_brief_0n_a_mode.pdf</w:t>
      </w:r>
    </w:p>
    <w:p w14:paraId="763A4932" w14:textId="77777777" w:rsidR="00350922" w:rsidRDefault="0099355D">
      <w:pPr>
        <w:keepLines/>
      </w:pPr>
      <w:r>
        <w:t>Best-Giacomini, C. (2023). America's migrant issue. NASW-NYC Currents Newsletter. https://cdn.ymaws.com/www.naswnyc.org/resource/resmgr/currents/2023-2024/Fall_Winter2023_24FINAL.pdf</w:t>
      </w:r>
    </w:p>
    <w:p w14:paraId="3516F103" w14:textId="77777777" w:rsidR="00350922" w:rsidRDefault="0099355D">
      <w:pPr>
        <w:keepLines/>
      </w:pPr>
      <w:r>
        <w:t>Levine, E., &amp; Best-Giacomini, C. (2019). Immigration and global social work: A moral mission. NASW-NYC Currents Newsletter. https://cdn.ymaws.com/www.naswnyc.org/resource/resmgr/currents/2019/currents_feb_219.pdf</w:t>
      </w:r>
    </w:p>
    <w:p w14:paraId="4C28CA0B" w14:textId="77777777" w:rsidR="00350922" w:rsidRDefault="0099355D">
      <w:pPr>
        <w:keepLines/>
      </w:pPr>
      <w:r>
        <w:t>Best-Cummings, C. (2012). Dreams deferred. NASW-NYC Connections / Currents Newsletter. https://naswnyc.wordpress.com/2012/08/09/dreams-deferred/</w:t>
      </w:r>
    </w:p>
    <w:p w14:paraId="53DBEC8D" w14:textId="77777777" w:rsidR="00350922" w:rsidRDefault="0099355D">
      <w:pPr>
        <w:pStyle w:val="Heading2"/>
      </w:pPr>
      <w:r>
        <w:t>Newspaper Op-Eds and Public Commentary</w:t>
      </w:r>
    </w:p>
    <w:p w14:paraId="370EADEC" w14:textId="77777777" w:rsidR="00350922" w:rsidRDefault="0099355D">
      <w:pPr>
        <w:keepLines/>
      </w:pPr>
      <w:r>
        <w:t>Best-Giacomini, C. (2020). History of affirmative action policies show how White people have benefitted. Hartford Courant [Op-ed; reprinted in IBW21]. https://ibw21.org/editors-choice/history-of-affirmative-action-policies-show-how-white-people-benefitted/</w:t>
      </w:r>
    </w:p>
    <w:p w14:paraId="49330243" w14:textId="77777777" w:rsidR="00350922" w:rsidRDefault="0099355D">
      <w:pPr>
        <w:keepLines/>
      </w:pPr>
      <w:r>
        <w:t>Best-Giacomini, C. (2020, July 3). When looking at social unrest and riots, remember the history of White violence against Black Americans. Hartford Courant [Op-ed]. https://www.courant.com/2020/07/03/when-looking-at-social-unrest-and-riots-remember-the-history-of-white-violence-against-black-americans/</w:t>
      </w:r>
    </w:p>
    <w:p w14:paraId="44EAA1C7" w14:textId="77777777" w:rsidR="00350922" w:rsidRDefault="0099355D">
      <w:pPr>
        <w:keepLines/>
      </w:pPr>
      <w:r>
        <w:t>Best-Giacomini, C. (2020, May 24). Awaiting a vaccine for racism. Hartford Courant [Op-ed; reprinted in The Seattle Times]. https://www.courant.com/2020/05/24/awaiting-a-vaccine-for-racism/</w:t>
      </w:r>
    </w:p>
    <w:p w14:paraId="784D162C" w14:textId="77777777" w:rsidR="00350922" w:rsidRDefault="0099355D">
      <w:pPr>
        <w:keepLines/>
      </w:pPr>
      <w:r>
        <w:t>Best, C. (2020, January). Hate crimes on college campuses and in higher education spaces. The Journal of Blacks in Higher Education. https://jbhe.com/2020/01/hate-crimes-on-college-campuses-and-in-higher-education-spaces/</w:t>
      </w:r>
    </w:p>
    <w:p w14:paraId="40588FBE" w14:textId="77777777" w:rsidR="00350922" w:rsidRDefault="0099355D">
      <w:pPr>
        <w:keepLines/>
      </w:pPr>
      <w:r>
        <w:t>Best, C. (2019, November 24). Why we don't need to reenact slavery. Hartford Courant [Op-ed]. https://www.courant.com/2019/11/24/why-we-dont-need-to-reenact-slavery/</w:t>
      </w:r>
    </w:p>
    <w:p w14:paraId="208F4C4F" w14:textId="77777777" w:rsidR="00350922" w:rsidRDefault="0099355D">
      <w:pPr>
        <w:pStyle w:val="Heading1"/>
      </w:pPr>
      <w:r>
        <w:t>Documentary Film, Curated Exhibitions, and Creative Scholarship</w:t>
      </w:r>
    </w:p>
    <w:p w14:paraId="346F35D6" w14:textId="77777777" w:rsidR="00350922" w:rsidRDefault="0099355D">
      <w:pPr>
        <w:pStyle w:val="Heading2"/>
      </w:pPr>
      <w:r>
        <w:t>Documentary Film</w:t>
      </w:r>
    </w:p>
    <w:p w14:paraId="297122FE" w14:textId="77777777" w:rsidR="00350922" w:rsidRDefault="0099355D">
      <w:pPr>
        <w:keepLines/>
      </w:pPr>
      <w:r>
        <w:t>Best-Giacomini, C. (2026). Connecticut’s Fault Lines [Documentary film]. KINCurrent Productions LLC. Writer, co-director, co-producer, and executive producer.</w:t>
      </w:r>
    </w:p>
    <w:p w14:paraId="7458325A" w14:textId="77777777" w:rsidR="00350922" w:rsidRDefault="0099355D">
      <w:pPr>
        <w:keepLines/>
      </w:pPr>
      <w:r>
        <w:t>Examines historical and contemporary racial, economic, housing, educational, and health inequities in Hartford, Connecticut, through the COVID-19 pandemic and the voices of residents, professionals, and community institutions. Public screening: October 6, 2026, University of Saint Joseph, West Hartford, CT; panel discussion and audience Q&amp;A.</w:t>
      </w:r>
    </w:p>
    <w:p w14:paraId="76909CDB" w14:textId="77777777" w:rsidR="00350922" w:rsidRDefault="0099355D">
      <w:pPr>
        <w:pStyle w:val="Heading2"/>
      </w:pPr>
      <w:r>
        <w:lastRenderedPageBreak/>
        <w:t>Curated Exhibitions</w:t>
      </w:r>
    </w:p>
    <w:p w14:paraId="24DE68A2" w14:textId="77777777" w:rsidR="00350922" w:rsidRDefault="0099355D">
      <w:pPr>
        <w:keepLines/>
      </w:pPr>
      <w:r>
        <w:t>Best-Giacomini, C. (2017; curatorial work documented 2017–2019). Historical Child Welfare Timeline Exhibit [Curated historical exhibition]. Exhibit curator.</w:t>
      </w:r>
    </w:p>
    <w:p w14:paraId="0360D80F" w14:textId="77777777" w:rsidR="00350922" w:rsidRDefault="0099355D">
      <w:pPr>
        <w:keepLines/>
      </w:pPr>
      <w:r>
        <w:t>Traces approximately 200 years of child welfare policies and practices in the United States, examining inequities related to race, poverty, immigration, disability, and family separation. Digital adaptation in development. [Exhibition venue and exact display dates to confirm.]</w:t>
      </w:r>
    </w:p>
    <w:p w14:paraId="354D7CAF" w14:textId="77777777" w:rsidR="00350922" w:rsidRDefault="0099355D">
      <w:pPr>
        <w:pStyle w:val="Heading1"/>
      </w:pPr>
      <w:r>
        <w:t>Public Scholarship and Media Engagement</w:t>
      </w:r>
    </w:p>
    <w:p w14:paraId="78B5191E" w14:textId="77777777" w:rsidR="00350922" w:rsidRDefault="0099355D">
      <w:pPr>
        <w:keepLines/>
      </w:pPr>
      <w:r>
        <w:t>Inside Out/Outside In [Podcast]. Creator and host. Public-facing conversations exploring social work, migration, community experiences, and social change. https ://insideoutoutsideinpodcast.com/</w:t>
      </w:r>
    </w:p>
    <w:p w14:paraId="5691820B" w14:textId="77777777" w:rsidR="00350922" w:rsidRDefault="0099355D">
      <w:pPr>
        <w:pStyle w:val="Heading1"/>
      </w:pPr>
      <w:r>
        <w:t>Sponsored Research and Grants</w:t>
      </w:r>
    </w:p>
    <w:p w14:paraId="2736BA70" w14:textId="77777777" w:rsidR="00350922" w:rsidRDefault="0099355D">
      <w:pPr>
        <w:keepLines/>
      </w:pPr>
      <w:r>
        <w:t>2024–2025  National Endowment for the Humanities Fund — Connecticut’s Fault Lines: Examining community experiences of COVID-19 in Hartford, Connecticut.</w:t>
      </w:r>
    </w:p>
    <w:p w14:paraId="799B1760" w14:textId="77777777" w:rsidR="00350922" w:rsidRDefault="0099355D">
      <w:pPr>
        <w:keepLines/>
      </w:pPr>
      <w:r>
        <w:t>2024–2025 National Endowment for the Humanities Fund — Interdisciplinary Virtual Simulation to Promote Health Equity and Advocacy.</w:t>
      </w:r>
    </w:p>
    <w:p w14:paraId="4DDCC306" w14:textId="77777777" w:rsidR="00350922" w:rsidRDefault="0099355D">
      <w:pPr>
        <w:keepLines/>
      </w:pPr>
      <w:r>
        <w:t>2020-USJ Teaching and Learning Center Grant, Navigating the immigrant identity in the American workplace: Microaggression and the Caribbean diaspora</w:t>
      </w:r>
    </w:p>
    <w:p w14:paraId="29328E7B" w14:textId="77777777" w:rsidR="00350922" w:rsidRDefault="0099355D">
      <w:pPr>
        <w:keepLines/>
      </w:pPr>
      <w:r>
        <w:t xml:space="preserve">2020- Hartford Consortium of Higher Education Grant, Inside Out/Outside In [Podcast]. </w:t>
      </w:r>
    </w:p>
    <w:p w14:paraId="1390BB3C" w14:textId="77777777" w:rsidR="00350922" w:rsidRDefault="0099355D">
      <w:pPr>
        <w:pStyle w:val="Heading1"/>
      </w:pPr>
      <w:r>
        <w:t>Professional Presentations and Invited Lectures</w:t>
      </w:r>
    </w:p>
    <w:p w14:paraId="326BA944" w14:textId="77777777" w:rsidR="00350922" w:rsidRDefault="0099355D">
      <w:pPr>
        <w:keepLines/>
      </w:pPr>
      <w:r>
        <w:t>Best-Giacomini, C., Beho, K., &amp; Aboni, E. (2026, June). Beyond Borders: Educating Migrant Children in a Changing America. NASW National Conference, Washington, DC.</w:t>
      </w:r>
    </w:p>
    <w:p w14:paraId="67495F95" w14:textId="77777777" w:rsidR="00350922" w:rsidRDefault="0099355D">
      <w:pPr>
        <w:keepLines/>
      </w:pPr>
      <w:r>
        <w:t>Best-Giacomini, C. (2026, May). At the margins of nation &amp; narrative: Centering Black immigrant voices in the pursuit of justice. NASW-NYS Continuing Education Conference.</w:t>
      </w:r>
    </w:p>
    <w:p w14:paraId="04E4B4B8" w14:textId="77777777" w:rsidR="00350922" w:rsidRDefault="0099355D">
      <w:pPr>
        <w:keepLines/>
      </w:pPr>
      <w:r>
        <w:t>Best-Giacomini, C. (2026, May). Migrant children in U.S. schools. The Agora Series, University of Saint Joseph.</w:t>
      </w:r>
    </w:p>
    <w:p w14:paraId="54F5A54C" w14:textId="77777777" w:rsidR="00350922" w:rsidRDefault="0099355D">
      <w:pPr>
        <w:keepLines/>
      </w:pPr>
      <w:r>
        <w:t>Best-Giacomini, C. (2025, May). Introduction to a video presentation. Healthcare Summit, Connecticut Health Council, University of Saint Joseph.</w:t>
      </w:r>
    </w:p>
    <w:p w14:paraId="6ED34620" w14:textId="77777777" w:rsidR="00350922" w:rsidRDefault="0099355D">
      <w:pPr>
        <w:keepLines/>
      </w:pPr>
      <w:r>
        <w:t>Best-Giacomini, C. (2025, April). Navigating social work practice with immigrants in today’s shifting landscape. NASW-NYC/NYS Immigration Series.</w:t>
      </w:r>
    </w:p>
    <w:p w14:paraId="3A361A95" w14:textId="77777777" w:rsidR="00350922" w:rsidRDefault="0099355D">
      <w:pPr>
        <w:keepLines/>
      </w:pPr>
      <w:r>
        <w:t>Best-Giacomini, C. (2025, February/March). Social work practice with immigrants. MSW Field Education Program webinar, University of Saint Joseph.</w:t>
      </w:r>
    </w:p>
    <w:p w14:paraId="48A6A1C4" w14:textId="77777777" w:rsidR="00350922" w:rsidRDefault="0099355D">
      <w:pPr>
        <w:keepLines/>
      </w:pPr>
      <w:r>
        <w:t>Best-Giacomini, C., Levine, E., &amp; Levin, L. (2024, October). Immigration 101. NASW-NYC Immigration Series.</w:t>
      </w:r>
    </w:p>
    <w:p w14:paraId="3B98BBAA" w14:textId="77777777" w:rsidR="00350922" w:rsidRDefault="0099355D">
      <w:pPr>
        <w:keepLines/>
      </w:pPr>
      <w:r>
        <w:t>Best-Giacomini, C. (2022, May). Understanding implicit bias in recruiting &amp; hiring practices. XPERI virtual workshop.</w:t>
      </w:r>
    </w:p>
    <w:p w14:paraId="6D642BF7" w14:textId="77777777" w:rsidR="00350922" w:rsidRDefault="0099355D">
      <w:pPr>
        <w:keepLines/>
      </w:pPr>
      <w:r>
        <w:t>Best-Giacomini, C. (2022, May). Microaggressions in the workplace. XPERI virtual workshop.</w:t>
      </w:r>
    </w:p>
    <w:p w14:paraId="36F7A050" w14:textId="77777777" w:rsidR="00350922" w:rsidRDefault="0099355D">
      <w:pPr>
        <w:keepLines/>
      </w:pPr>
      <w:r>
        <w:t>Best-Giacomini, C. (2021, September). Beyond the ivory tower: Using podcasting to educate, build relationships, and inspire change. The Agora Series, University of Saint Joseph.</w:t>
      </w:r>
    </w:p>
    <w:p w14:paraId="54CDE106" w14:textId="77777777" w:rsidR="00350922" w:rsidRDefault="0099355D">
      <w:pPr>
        <w:pStyle w:val="Heading1"/>
      </w:pPr>
      <w:r>
        <w:t>Professional Social Work Experience</w:t>
      </w:r>
    </w:p>
    <w:p w14:paraId="793E735A" w14:textId="77777777" w:rsidR="00350922" w:rsidRDefault="0099355D">
      <w:pPr>
        <w:keepLines/>
      </w:pPr>
      <w:r>
        <w:t>New York City Administration for Children’s Services (ACS), New York, NY</w:t>
      </w:r>
    </w:p>
    <w:p w14:paraId="6BDC2B2B" w14:textId="77777777" w:rsidR="00350922" w:rsidRDefault="0099355D">
      <w:pPr>
        <w:keepLines/>
      </w:pPr>
      <w:r>
        <w:t>2012–2017  Senior Advisor for Child Welfare Policy and Training Implementation.</w:t>
      </w:r>
    </w:p>
    <w:p w14:paraId="78710AFA" w14:textId="77777777" w:rsidR="00350922" w:rsidRDefault="0099355D">
      <w:pPr>
        <w:keepLines/>
      </w:pPr>
      <w:r>
        <w:t>2005–2012  Executive Deputy Director for Professional Development and In-Service Training.</w:t>
      </w:r>
    </w:p>
    <w:p w14:paraId="23BF0A7D" w14:textId="77777777" w:rsidR="00350922" w:rsidRDefault="0099355D">
      <w:pPr>
        <w:pStyle w:val="Heading1"/>
      </w:pPr>
      <w:r>
        <w:t>Clinical Training and Experience</w:t>
      </w:r>
    </w:p>
    <w:p w14:paraId="73022603" w14:textId="77777777" w:rsidR="00350922" w:rsidRDefault="0099355D">
      <w:pPr>
        <w:keepLines/>
      </w:pPr>
      <w:r>
        <w:t>The Training Institute of Mental Health, New York, NY (1992–1994).</w:t>
      </w:r>
    </w:p>
    <w:p w14:paraId="347941AB" w14:textId="77777777" w:rsidR="00350922" w:rsidRDefault="0099355D">
      <w:pPr>
        <w:keepLines/>
      </w:pPr>
      <w:r>
        <w:lastRenderedPageBreak/>
        <w:t>Private Practice, New York, NY (1994–2000).</w:t>
      </w:r>
    </w:p>
    <w:p w14:paraId="2AD90B46" w14:textId="77777777" w:rsidR="00350922" w:rsidRDefault="0099355D">
      <w:pPr>
        <w:pStyle w:val="Heading1"/>
      </w:pPr>
      <w:r>
        <w:t>Academic, Professional, and Community Service</w:t>
      </w:r>
    </w:p>
    <w:p w14:paraId="63924136" w14:textId="77777777" w:rsidR="00350922" w:rsidRDefault="0099355D">
      <w:pPr>
        <w:keepLines/>
      </w:pPr>
      <w:r>
        <w:t>New England Commission of Higher Education (NECHE) — Co-chair, Standard Four.</w:t>
      </w:r>
    </w:p>
    <w:p w14:paraId="7CDCAB13" w14:textId="77777777" w:rsidR="00350922" w:rsidRDefault="0099355D">
      <w:pPr>
        <w:keepLines/>
      </w:pPr>
      <w:r>
        <w:t>NASW-NYC Immigration and Global Social Work Collective — Co-founder and Co-chair (2017–2026; transition of leadership during sabbatical).</w:t>
      </w:r>
    </w:p>
    <w:p w14:paraId="389BFEC6" w14:textId="77777777" w:rsidR="00350922" w:rsidRDefault="0099355D">
      <w:pPr>
        <w:keepLines/>
      </w:pPr>
      <w:r>
        <w:t>The Lucinda’s House Black Maternal Health Collective — Leadership Collective.</w:t>
      </w:r>
    </w:p>
    <w:p w14:paraId="5389C9F8" w14:textId="77777777" w:rsidR="00350922" w:rsidRDefault="0099355D">
      <w:pPr>
        <w:keepLines/>
      </w:pPr>
      <w:r>
        <w:t>University of Saint Joseph Institutional Review Board Committee (2023–Present).</w:t>
      </w:r>
    </w:p>
    <w:p w14:paraId="68161957" w14:textId="77777777" w:rsidR="00350922" w:rsidRDefault="0099355D">
      <w:pPr>
        <w:keepLines/>
      </w:pPr>
      <w:r>
        <w:t>University of Saint Joseph Antiracist, Diversity, Inclusion, and Equity Committee (2023–Present).</w:t>
      </w:r>
    </w:p>
    <w:p w14:paraId="32D70E2D" w14:textId="77777777" w:rsidR="00350922" w:rsidRDefault="0099355D">
      <w:pPr>
        <w:keepLines/>
      </w:pPr>
      <w:r>
        <w:t>National Association of Social Workers, NYS and NYC Transition Committee (2025).</w:t>
      </w:r>
    </w:p>
    <w:p w14:paraId="7F479994" w14:textId="77777777" w:rsidR="00350922" w:rsidRDefault="0099355D">
      <w:pPr>
        <w:keepLines/>
      </w:pPr>
      <w:r>
        <w:t>National Association of Social Workers, New York City Chapter — Vice President (2014–2019).</w:t>
      </w:r>
    </w:p>
    <w:sectPr w:rsidR="00350922" w:rsidSect="00034616">
      <w:footerReference w:type="default" r:id="rId10"/>
      <w:pgSz w:w="12240" w:h="15840"/>
      <w:pgMar w:top="1008"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5455" w14:textId="77777777" w:rsidR="0099355D" w:rsidRDefault="0099355D">
      <w:pPr>
        <w:spacing w:after="0" w:line="240" w:lineRule="auto"/>
      </w:pPr>
      <w:r>
        <w:separator/>
      </w:r>
    </w:p>
  </w:endnote>
  <w:endnote w:type="continuationSeparator" w:id="0">
    <w:p w14:paraId="2C24BB73" w14:textId="77777777" w:rsidR="0099355D" w:rsidRDefault="00993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42A2" w14:textId="77777777" w:rsidR="00350922" w:rsidRDefault="0099355D">
    <w:pPr>
      <w:pStyle w:val="Footer"/>
      <w:jc w:val="center"/>
    </w:pPr>
    <w:r>
      <w:t xml:space="preserve">Christiana Best-Giacomini, Ph.D.  •  Academic Curriculum </w:t>
    </w:r>
    <w:proofErr w:type="gramStart"/>
    <w:r>
      <w:t>Vitae  •</w:t>
    </w:r>
    <w:proofErr w:type="gramEnd"/>
    <w: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7F3F0" w14:textId="77777777" w:rsidR="0099355D" w:rsidRDefault="0099355D">
      <w:pPr>
        <w:spacing w:after="0" w:line="240" w:lineRule="auto"/>
      </w:pPr>
      <w:r>
        <w:separator/>
      </w:r>
    </w:p>
  </w:footnote>
  <w:footnote w:type="continuationSeparator" w:id="0">
    <w:p w14:paraId="7AFD50C8" w14:textId="77777777" w:rsidR="0099355D" w:rsidRDefault="009935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5395648">
    <w:abstractNumId w:val="8"/>
  </w:num>
  <w:num w:numId="2" w16cid:durableId="950238473">
    <w:abstractNumId w:val="6"/>
  </w:num>
  <w:num w:numId="3" w16cid:durableId="1553880386">
    <w:abstractNumId w:val="5"/>
  </w:num>
  <w:num w:numId="4" w16cid:durableId="979915956">
    <w:abstractNumId w:val="4"/>
  </w:num>
  <w:num w:numId="5" w16cid:durableId="1463113438">
    <w:abstractNumId w:val="7"/>
  </w:num>
  <w:num w:numId="6" w16cid:durableId="773134449">
    <w:abstractNumId w:val="3"/>
  </w:num>
  <w:num w:numId="7" w16cid:durableId="1882593901">
    <w:abstractNumId w:val="2"/>
  </w:num>
  <w:num w:numId="8" w16cid:durableId="949162344">
    <w:abstractNumId w:val="1"/>
  </w:num>
  <w:num w:numId="9" w16cid:durableId="65423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015F"/>
    <w:rsid w:val="00326F90"/>
    <w:rsid w:val="00350922"/>
    <w:rsid w:val="003C6C79"/>
    <w:rsid w:val="0099355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0A5BE1"/>
  <w14:defaultImageDpi w14:val="300"/>
  <w15:docId w15:val="{E48C66D1-83C1-4AD3-8AE1-12F78F98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93E5E"/>
      <w:sz w:val="24"/>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93E5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9304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C6C79"/>
    <w:rPr>
      <w:color w:val="0000FF" w:themeColor="hyperlink"/>
      <w:u w:val="single"/>
    </w:rPr>
  </w:style>
  <w:style w:type="character" w:styleId="UnresolvedMention">
    <w:name w:val="Unresolved Mention"/>
    <w:basedOn w:val="DefaultParagraphFont"/>
    <w:uiPriority w:val="99"/>
    <w:semiHidden/>
    <w:unhideWhenUsed/>
    <w:rsid w:val="003C6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ideoutoutsideinpodcas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holar.google.com/citations?user=33RMLrIAAAAJ&amp;hl=en&amp;oi=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2050</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Best, Christiana</cp:lastModifiedBy>
  <cp:revision>2</cp:revision>
  <dcterms:created xsi:type="dcterms:W3CDTF">2026-10-08T17:46:00Z</dcterms:created>
  <dcterms:modified xsi:type="dcterms:W3CDTF">2026-10-08T17:46:00Z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3ff2765c51dd835e599ec32ee2d4508aaf0ca999131feb5dba2a7b58367457c3</vt:lpwstr>
  </property>
</Properties>
</file>